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E51F7" w14:textId="4DD264EB" w:rsidR="004D6F53" w:rsidRPr="004D6F53" w:rsidRDefault="004D6F53" w:rsidP="004D6F53">
      <w:pPr>
        <w:rPr>
          <w:b/>
          <w:bCs/>
          <w:sz w:val="28"/>
          <w:szCs w:val="28"/>
        </w:rPr>
      </w:pPr>
      <w:r w:rsidRPr="004D6F53">
        <w:rPr>
          <w:b/>
          <w:bCs/>
          <w:sz w:val="28"/>
          <w:szCs w:val="28"/>
        </w:rPr>
        <w:t xml:space="preserve">Template letter to clients informing them </w:t>
      </w:r>
      <w:r>
        <w:rPr>
          <w:b/>
          <w:bCs/>
          <w:sz w:val="28"/>
          <w:szCs w:val="28"/>
        </w:rPr>
        <w:t>of</w:t>
      </w:r>
      <w:r w:rsidRPr="004D6F53">
        <w:rPr>
          <w:b/>
          <w:bCs/>
          <w:sz w:val="28"/>
          <w:szCs w:val="28"/>
        </w:rPr>
        <w:t xml:space="preserve"> the new </w:t>
      </w:r>
      <w:r>
        <w:rPr>
          <w:b/>
          <w:bCs/>
          <w:sz w:val="28"/>
          <w:szCs w:val="28"/>
        </w:rPr>
        <w:t>anti-corruption</w:t>
      </w:r>
      <w:r w:rsidRPr="004D6F53">
        <w:rPr>
          <w:b/>
          <w:bCs/>
          <w:sz w:val="28"/>
          <w:szCs w:val="28"/>
        </w:rPr>
        <w:t xml:space="preserve"> rule</w:t>
      </w:r>
      <w:r>
        <w:rPr>
          <w:b/>
          <w:bCs/>
          <w:sz w:val="28"/>
          <w:szCs w:val="28"/>
        </w:rPr>
        <w:t xml:space="preserve">s </w:t>
      </w:r>
      <w:r w:rsidRPr="004D6F53">
        <w:rPr>
          <w:b/>
          <w:bCs/>
          <w:sz w:val="28"/>
          <w:szCs w:val="28"/>
        </w:rPr>
        <w:t xml:space="preserve">and their </w:t>
      </w:r>
      <w:proofErr w:type="gramStart"/>
      <w:r w:rsidRPr="004D6F53">
        <w:rPr>
          <w:b/>
          <w:bCs/>
          <w:sz w:val="28"/>
          <w:szCs w:val="28"/>
        </w:rPr>
        <w:t>impact</w:t>
      </w:r>
      <w:proofErr w:type="gramEnd"/>
    </w:p>
    <w:p w14:paraId="5FA6EE70" w14:textId="36AC89C6" w:rsidR="004D6F53" w:rsidRPr="004D6F53" w:rsidRDefault="004D6F53" w:rsidP="004D6F53">
      <w:pPr>
        <w:rPr>
          <w:b/>
          <w:bCs/>
        </w:rPr>
      </w:pPr>
      <w:r w:rsidRPr="004D6F53">
        <w:br/>
      </w:r>
      <w:r w:rsidRPr="004D6F53">
        <w:rPr>
          <w:b/>
          <w:bCs/>
        </w:rPr>
        <w:t>Subject: Important Update: New Anti-Corruption Rules You Need to Know About</w:t>
      </w:r>
    </w:p>
    <w:p w14:paraId="22163454" w14:textId="26FF5E3D" w:rsidR="004D6F53" w:rsidRPr="004D6F53" w:rsidRDefault="004D6F53" w:rsidP="004D6F53">
      <w:r>
        <w:t>Dear</w:t>
      </w:r>
      <w:r w:rsidRPr="004D6F53">
        <w:t xml:space="preserve"> [Client's Name],</w:t>
      </w:r>
    </w:p>
    <w:p w14:paraId="48E234BC" w14:textId="77777777" w:rsidR="004D6F53" w:rsidRPr="004D6F53" w:rsidRDefault="004D6F53" w:rsidP="004D6F53">
      <w:r w:rsidRPr="004D6F53">
        <w:t>I hope this email finds you well! I’m reaching out to share some important updates regarding South Africa’s anti-corruption laws that could impact your business operations.</w:t>
      </w:r>
    </w:p>
    <w:p w14:paraId="290DEF4F" w14:textId="77777777" w:rsidR="004D6F53" w:rsidRPr="004D6F53" w:rsidRDefault="004D6F53" w:rsidP="004D6F53">
      <w:r w:rsidRPr="004D6F53">
        <w:rPr>
          <w:b/>
          <w:bCs/>
        </w:rPr>
        <w:t>What’s New?</w:t>
      </w:r>
      <w:r w:rsidRPr="004D6F53">
        <w:t xml:space="preserve"> There have been some key changes to the Prevention and Combating of Corrupt Activities Act (PRECCA), brought in by the Judicial Matters Amendment Act. The big news is that companies now need to have solid anti-corruption measures in place, especially when working with third parties like consultants or contractors. If these measures aren’t up to scratch, there’s a risk of criminal charges.</w:t>
      </w:r>
    </w:p>
    <w:p w14:paraId="16A26977" w14:textId="77777777" w:rsidR="004D6F53" w:rsidRPr="004D6F53" w:rsidRDefault="004D6F53" w:rsidP="004D6F53">
      <w:r w:rsidRPr="004D6F53">
        <w:rPr>
          <w:b/>
          <w:bCs/>
        </w:rPr>
        <w:t>Here’s What You Need to Know:</w:t>
      </w:r>
    </w:p>
    <w:p w14:paraId="6FB4C3CF" w14:textId="77777777" w:rsidR="004D6F53" w:rsidRPr="004D6F53" w:rsidRDefault="004D6F53" w:rsidP="004D6F53">
      <w:pPr>
        <w:numPr>
          <w:ilvl w:val="0"/>
          <w:numId w:val="1"/>
        </w:numPr>
      </w:pPr>
      <w:r w:rsidRPr="004D6F53">
        <w:rPr>
          <w:b/>
          <w:bCs/>
        </w:rPr>
        <w:t>Broader Responsibility:</w:t>
      </w:r>
      <w:r w:rsidRPr="004D6F53">
        <w:t xml:space="preserve"> Your company could be held criminally liable if corruption happens under your watch—this includes any misconduct by your employees or third-party partners.</w:t>
      </w:r>
    </w:p>
    <w:p w14:paraId="04C8C447" w14:textId="77777777" w:rsidR="004D6F53" w:rsidRPr="004D6F53" w:rsidRDefault="004D6F53" w:rsidP="004D6F53">
      <w:pPr>
        <w:numPr>
          <w:ilvl w:val="0"/>
          <w:numId w:val="1"/>
        </w:numPr>
      </w:pPr>
      <w:r w:rsidRPr="004D6F53">
        <w:rPr>
          <w:b/>
          <w:bCs/>
        </w:rPr>
        <w:t>Tightening Up Processes:</w:t>
      </w:r>
      <w:r w:rsidRPr="004D6F53">
        <w:t xml:space="preserve"> It’s crucial to establish effective anti-corruption procedures. Think of aligning these with global standards such as the UK’s "Six Principles" which focus on thoroughness from risk assessment to monitoring.</w:t>
      </w:r>
    </w:p>
    <w:p w14:paraId="251E96CF" w14:textId="77777777" w:rsidR="004D6F53" w:rsidRPr="004D6F53" w:rsidRDefault="004D6F53" w:rsidP="004D6F53">
      <w:pPr>
        <w:numPr>
          <w:ilvl w:val="0"/>
          <w:numId w:val="1"/>
        </w:numPr>
      </w:pPr>
      <w:r w:rsidRPr="004D6F53">
        <w:rPr>
          <w:b/>
          <w:bCs/>
        </w:rPr>
        <w:t>Boosting Compliance:</w:t>
      </w:r>
      <w:r w:rsidRPr="004D6F53">
        <w:t xml:space="preserve"> Strengthen your internal controls and ensure your compliance programs are comprehensive. This means keeping a closer eye on all your business activities, especially those involving external partners.</w:t>
      </w:r>
    </w:p>
    <w:p w14:paraId="218C53D3" w14:textId="77777777" w:rsidR="004D6F53" w:rsidRPr="004D6F53" w:rsidRDefault="004D6F53" w:rsidP="004D6F53">
      <w:r w:rsidRPr="004D6F53">
        <w:rPr>
          <w:b/>
          <w:bCs/>
        </w:rPr>
        <w:t>Next Steps:</w:t>
      </w:r>
    </w:p>
    <w:p w14:paraId="1F788A37" w14:textId="77777777" w:rsidR="004D6F53" w:rsidRPr="004D6F53" w:rsidRDefault="004D6F53" w:rsidP="004D6F53">
      <w:pPr>
        <w:numPr>
          <w:ilvl w:val="0"/>
          <w:numId w:val="2"/>
        </w:numPr>
      </w:pPr>
      <w:r w:rsidRPr="004D6F53">
        <w:rPr>
          <w:b/>
          <w:bCs/>
        </w:rPr>
        <w:t>Review Your Current Protocols:</w:t>
      </w:r>
      <w:r w:rsidRPr="004D6F53">
        <w:t xml:space="preserve"> Take a close look at your existing anti-corruption practices and beef them up as needed.</w:t>
      </w:r>
    </w:p>
    <w:p w14:paraId="6E5B1B2C" w14:textId="77777777" w:rsidR="004D6F53" w:rsidRPr="004D6F53" w:rsidRDefault="004D6F53" w:rsidP="004D6F53">
      <w:pPr>
        <w:numPr>
          <w:ilvl w:val="0"/>
          <w:numId w:val="2"/>
        </w:numPr>
      </w:pPr>
      <w:r w:rsidRPr="004D6F53">
        <w:rPr>
          <w:b/>
          <w:bCs/>
        </w:rPr>
        <w:t>Enhance Your Compliance Framework:</w:t>
      </w:r>
      <w:r w:rsidRPr="004D6F53">
        <w:t xml:space="preserve"> Make sure your compliance strategies are robust and can effectively prevent corruption.</w:t>
      </w:r>
    </w:p>
    <w:p w14:paraId="382E53DB" w14:textId="77777777" w:rsidR="004D6F53" w:rsidRPr="004D6F53" w:rsidRDefault="004D6F53" w:rsidP="004D6F53">
      <w:pPr>
        <w:numPr>
          <w:ilvl w:val="0"/>
          <w:numId w:val="2"/>
        </w:numPr>
      </w:pPr>
      <w:r w:rsidRPr="004D6F53">
        <w:rPr>
          <w:b/>
          <w:bCs/>
        </w:rPr>
        <w:t>Seek Expert Advice:</w:t>
      </w:r>
      <w:r w:rsidRPr="004D6F53">
        <w:t xml:space="preserve"> It might be a good idea to consult with legal or tax experts to help you navigate these changes smoothly.</w:t>
      </w:r>
    </w:p>
    <w:p w14:paraId="736A7A34" w14:textId="6E2FB12A" w:rsidR="004D6F53" w:rsidRPr="004D6F53" w:rsidRDefault="004D6F53" w:rsidP="004D6F53">
      <w:pPr>
        <w:rPr>
          <w:b/>
          <w:bCs/>
        </w:rPr>
      </w:pPr>
      <w:r w:rsidRPr="004D6F53">
        <w:rPr>
          <w:b/>
          <w:bCs/>
        </w:rPr>
        <w:t>Why is this important to you</w:t>
      </w:r>
    </w:p>
    <w:p w14:paraId="6453CF8C" w14:textId="1F50A22E" w:rsidR="004D6F53" w:rsidRPr="004D6F53" w:rsidRDefault="004D6F53" w:rsidP="004D6F53">
      <w:r w:rsidRPr="004D6F53">
        <w:t xml:space="preserve">This may be important to you </w:t>
      </w:r>
      <w:r>
        <w:t>as your business</w:t>
      </w:r>
      <w:r w:rsidRPr="004D6F53">
        <w:t xml:space="preserve"> </w:t>
      </w:r>
      <w:r>
        <w:t>should</w:t>
      </w:r>
      <w:r w:rsidRPr="004D6F53">
        <w:t xml:space="preserve"> keep tabs on its contractors</w:t>
      </w:r>
      <w:r>
        <w:t xml:space="preserve"> and avoid those who may</w:t>
      </w:r>
      <w:r w:rsidRPr="004D6F53">
        <w:t xml:space="preserve"> engage in shady deals. </w:t>
      </w:r>
      <w:r>
        <w:t>If this is not done properly, you</w:t>
      </w:r>
      <w:r w:rsidRPr="004D6F53">
        <w:t xml:space="preserve"> could</w:t>
      </w:r>
      <w:r>
        <w:t xml:space="preserve"> end up in </w:t>
      </w:r>
      <w:r w:rsidRPr="004D6F53">
        <w:t>serious trouble, including criminal charges. It’s a reminder of why it’s critical to have tight</w:t>
      </w:r>
      <w:r>
        <w:t xml:space="preserve"> (documented)</w:t>
      </w:r>
      <w:r w:rsidRPr="004D6F53">
        <w:t xml:space="preserve"> controls in place.</w:t>
      </w:r>
    </w:p>
    <w:p w14:paraId="39CA41F2" w14:textId="77777777" w:rsidR="004D6F53" w:rsidRDefault="004D6F53" w:rsidP="004D6F53">
      <w:pPr>
        <w:rPr>
          <w:b/>
          <w:bCs/>
        </w:rPr>
      </w:pPr>
      <w:r>
        <w:rPr>
          <w:b/>
          <w:bCs/>
        </w:rPr>
        <w:t>Let us help you</w:t>
      </w:r>
    </w:p>
    <w:p w14:paraId="7E4E29A3" w14:textId="76D3E377" w:rsidR="004D6F53" w:rsidRPr="004D6F53" w:rsidRDefault="004D6F53" w:rsidP="004D6F53">
      <w:r w:rsidRPr="004D6F53">
        <w:lastRenderedPageBreak/>
        <w:t xml:space="preserve"> As your accountants, we’re here to help ensure that your financial dealings are transparent and meet all legal requirements. Expect more thorough checks and a need for detailed documentation moving forward.</w:t>
      </w:r>
    </w:p>
    <w:p w14:paraId="17A0551E" w14:textId="77777777" w:rsidR="004D6F53" w:rsidRPr="004D6F53" w:rsidRDefault="004D6F53" w:rsidP="004D6F53">
      <w:r w:rsidRPr="004D6F53">
        <w:t>These updates are not just about ticking boxes—they’re crucial for protecting your business and maintaining its reputation. Let’s make sure we tackle these new requirements together. Feel free to reach out if you want to discuss what these changes mean for you in more detail.</w:t>
      </w:r>
    </w:p>
    <w:p w14:paraId="7CEE1FF5" w14:textId="77777777" w:rsidR="004D6F53" w:rsidRPr="004D6F53" w:rsidRDefault="004D6F53" w:rsidP="004D6F53">
      <w:r w:rsidRPr="004D6F53">
        <w:t>Best regards,</w:t>
      </w:r>
    </w:p>
    <w:p w14:paraId="564D05D2" w14:textId="77777777" w:rsidR="004D6F53" w:rsidRPr="004D6F53" w:rsidRDefault="004D6F53" w:rsidP="004D6F53">
      <w:r w:rsidRPr="004D6F53">
        <w:t>[Your Name]</w:t>
      </w:r>
      <w:r w:rsidRPr="004D6F53">
        <w:br/>
        <w:t>[Your Position]</w:t>
      </w:r>
      <w:r w:rsidRPr="004D6F53">
        <w:br/>
        <w:t>[Your Contact Information]</w:t>
      </w:r>
      <w:r w:rsidRPr="004D6F53">
        <w:br/>
        <w:t>[Company Name]</w:t>
      </w:r>
      <w:r w:rsidRPr="004D6F53">
        <w:br/>
        <w:t>[Company Contact Information]</w:t>
      </w:r>
    </w:p>
    <w:p w14:paraId="0FF15CD2" w14:textId="77777777" w:rsidR="000A11F0" w:rsidRDefault="000A11F0"/>
    <w:sectPr w:rsidR="000A1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90529"/>
    <w:multiLevelType w:val="multilevel"/>
    <w:tmpl w:val="4320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B56B88"/>
    <w:multiLevelType w:val="multilevel"/>
    <w:tmpl w:val="4168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6913353">
    <w:abstractNumId w:val="0"/>
  </w:num>
  <w:num w:numId="2" w16cid:durableId="957108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53"/>
    <w:rsid w:val="000A11F0"/>
    <w:rsid w:val="0035335F"/>
    <w:rsid w:val="003E593B"/>
    <w:rsid w:val="004D6F53"/>
    <w:rsid w:val="006D4E20"/>
    <w:rsid w:val="0094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A15F4"/>
  <w15:chartTrackingRefBased/>
  <w15:docId w15:val="{11C7B38F-61A6-4D5E-A375-6BC28D22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F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6F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6F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6F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6F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6F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6F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6F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6F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F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6F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6F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6F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6F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6F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6F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6F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6F53"/>
    <w:rPr>
      <w:rFonts w:eastAsiaTheme="majorEastAsia" w:cstheme="majorBidi"/>
      <w:color w:val="272727" w:themeColor="text1" w:themeTint="D8"/>
    </w:rPr>
  </w:style>
  <w:style w:type="paragraph" w:styleId="Title">
    <w:name w:val="Title"/>
    <w:basedOn w:val="Normal"/>
    <w:next w:val="Normal"/>
    <w:link w:val="TitleChar"/>
    <w:uiPriority w:val="10"/>
    <w:qFormat/>
    <w:rsid w:val="004D6F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F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6F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6F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6F53"/>
    <w:pPr>
      <w:spacing w:before="160"/>
      <w:jc w:val="center"/>
    </w:pPr>
    <w:rPr>
      <w:i/>
      <w:iCs/>
      <w:color w:val="404040" w:themeColor="text1" w:themeTint="BF"/>
    </w:rPr>
  </w:style>
  <w:style w:type="character" w:customStyle="1" w:styleId="QuoteChar">
    <w:name w:val="Quote Char"/>
    <w:basedOn w:val="DefaultParagraphFont"/>
    <w:link w:val="Quote"/>
    <w:uiPriority w:val="29"/>
    <w:rsid w:val="004D6F53"/>
    <w:rPr>
      <w:i/>
      <w:iCs/>
      <w:color w:val="404040" w:themeColor="text1" w:themeTint="BF"/>
    </w:rPr>
  </w:style>
  <w:style w:type="paragraph" w:styleId="ListParagraph">
    <w:name w:val="List Paragraph"/>
    <w:basedOn w:val="Normal"/>
    <w:uiPriority w:val="34"/>
    <w:qFormat/>
    <w:rsid w:val="004D6F53"/>
    <w:pPr>
      <w:ind w:left="720"/>
      <w:contextualSpacing/>
    </w:pPr>
  </w:style>
  <w:style w:type="character" w:styleId="IntenseEmphasis">
    <w:name w:val="Intense Emphasis"/>
    <w:basedOn w:val="DefaultParagraphFont"/>
    <w:uiPriority w:val="21"/>
    <w:qFormat/>
    <w:rsid w:val="004D6F53"/>
    <w:rPr>
      <w:i/>
      <w:iCs/>
      <w:color w:val="0F4761" w:themeColor="accent1" w:themeShade="BF"/>
    </w:rPr>
  </w:style>
  <w:style w:type="paragraph" w:styleId="IntenseQuote">
    <w:name w:val="Intense Quote"/>
    <w:basedOn w:val="Normal"/>
    <w:next w:val="Normal"/>
    <w:link w:val="IntenseQuoteChar"/>
    <w:uiPriority w:val="30"/>
    <w:qFormat/>
    <w:rsid w:val="004D6F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6F53"/>
    <w:rPr>
      <w:i/>
      <w:iCs/>
      <w:color w:val="0F4761" w:themeColor="accent1" w:themeShade="BF"/>
    </w:rPr>
  </w:style>
  <w:style w:type="character" w:styleId="IntenseReference">
    <w:name w:val="Intense Reference"/>
    <w:basedOn w:val="DefaultParagraphFont"/>
    <w:uiPriority w:val="32"/>
    <w:qFormat/>
    <w:rsid w:val="004D6F5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071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428</Words>
  <Characters>2337</Characters>
  <Application>Microsoft Office Word</Application>
  <DocSecurity>0</DocSecurity>
  <Lines>47</Lines>
  <Paragraphs>23</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 Rapanos</dc:creator>
  <cp:keywords/>
  <dc:description/>
  <cp:lastModifiedBy>Eszter Rapanos</cp:lastModifiedBy>
  <cp:revision>1</cp:revision>
  <dcterms:created xsi:type="dcterms:W3CDTF">2024-04-18T10:46:00Z</dcterms:created>
  <dcterms:modified xsi:type="dcterms:W3CDTF">2024-04-18T10:53:00Z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122d0c25-683c-465c-8723-773ff69f5463</vt:lpwstr>
  </property>
</Properties>
</file>